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344A" w14:textId="77777777" w:rsidR="0080504F" w:rsidRPr="0080504F" w:rsidRDefault="0080504F" w:rsidP="0080504F">
      <w:pPr>
        <w:pStyle w:val="paragraph"/>
        <w:spacing w:before="0" w:beforeAutospacing="0" w:after="0" w:afterAutospacing="0"/>
        <w:textAlignment w:val="baseline"/>
        <w:rPr>
          <w:rFonts w:ascii="Adobe Devanagari" w:eastAsia="BatangChe" w:hAnsi="Adobe Devanagari" w:cs="Adobe Devanagari"/>
          <w:bCs/>
          <w:color w:val="000000" w:themeColor="text1"/>
          <w:spacing w:val="2"/>
          <w:sz w:val="36"/>
          <w:szCs w:val="36"/>
          <w:u w:val="single"/>
          <w:shd w:val="clear" w:color="auto" w:fill="FFFFFF"/>
        </w:rPr>
      </w:pPr>
      <w:r w:rsidRPr="0080504F">
        <w:rPr>
          <w:rFonts w:ascii="Adobe Devanagari" w:eastAsia="BatangChe" w:hAnsi="Adobe Devanagari" w:cs="Adobe Devanagari"/>
          <w:b/>
          <w:color w:val="FF0000"/>
          <w:spacing w:val="2"/>
          <w:sz w:val="36"/>
          <w:szCs w:val="36"/>
          <w:shd w:val="clear" w:color="auto" w:fill="FFFFFF"/>
        </w:rPr>
        <w:t xml:space="preserve">CURRICULUM BREVE DI </w:t>
      </w:r>
      <w:r w:rsidRPr="0080504F">
        <w:rPr>
          <w:rFonts w:ascii="Adobe Devanagari" w:eastAsia="BatangChe" w:hAnsi="Adobe Devanagari" w:cs="Adobe Devanagari"/>
          <w:b/>
          <w:color w:val="FF0000"/>
          <w:spacing w:val="2"/>
          <w:sz w:val="36"/>
          <w:szCs w:val="36"/>
          <w:u w:val="single"/>
          <w:shd w:val="clear" w:color="auto" w:fill="FFFFFF"/>
        </w:rPr>
        <w:t>NADIA MILANI</w:t>
      </w:r>
    </w:p>
    <w:p w14:paraId="0AEEDB3F" w14:textId="77777777" w:rsidR="0080504F" w:rsidRDefault="0080504F" w:rsidP="0080504F">
      <w:pPr>
        <w:pStyle w:val="paragraph"/>
        <w:spacing w:before="0" w:beforeAutospacing="0" w:after="0" w:afterAutospacing="0"/>
        <w:textAlignment w:val="baseline"/>
        <w:rPr>
          <w:rFonts w:ascii="Adobe Devanagari" w:hAnsi="Adobe Devanagari" w:cs="Adobe Devanagari"/>
          <w:color w:val="000000"/>
          <w:sz w:val="27"/>
          <w:szCs w:val="27"/>
        </w:rPr>
      </w:pPr>
      <w:r w:rsidRPr="0053250B">
        <w:rPr>
          <w:rFonts w:ascii="Adobe Devanagari" w:eastAsia="BatangChe" w:hAnsi="Adobe Devanagari" w:cs="Adobe Devanaga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FF00A3" wp14:editId="37C83A3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857375" cy="1857375"/>
            <wp:effectExtent l="0" t="0" r="9525" b="9525"/>
            <wp:wrapSquare wrapText="bothSides"/>
            <wp:docPr id="3" name="Immagine 3" descr="Immagine che contiene persona, giovane, guardando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DA3C8" w14:textId="1C52EEDA" w:rsidR="0080504F" w:rsidRDefault="0080504F" w:rsidP="008050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80504F">
        <w:rPr>
          <w:rFonts w:asciiTheme="minorHAnsi" w:hAnsiTheme="minorHAnsi" w:cstheme="minorHAnsi"/>
          <w:b/>
          <w:bCs/>
          <w:color w:val="000000"/>
        </w:rPr>
        <w:t>Varese, 27/01/1982</w:t>
      </w:r>
    </w:p>
    <w:p w14:paraId="34A1D592" w14:textId="1337C84C" w:rsidR="0080504F" w:rsidRPr="0080504F" w:rsidRDefault="0080504F" w:rsidP="0080504F">
      <w:pPr>
        <w:pStyle w:val="paragraph"/>
        <w:spacing w:before="0" w:beforeAutospacing="0" w:after="0" w:afterAutospacing="0"/>
        <w:textAlignment w:val="baseline"/>
        <w:rPr>
          <w:rFonts w:asciiTheme="minorHAnsi" w:eastAsia="BatangChe" w:hAnsiTheme="minorHAnsi" w:cstheme="minorHAnsi"/>
          <w:b/>
          <w:bCs/>
          <w:spacing w:val="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</w:rPr>
        <w:t>Animatrice di figure specializzata nell’animazione su nero, formatrice e regista teatrale.</w:t>
      </w:r>
    </w:p>
    <w:p w14:paraId="43E5E14B" w14:textId="05F2209C" w:rsidR="0080504F" w:rsidRDefault="0080504F" w:rsidP="0080504F">
      <w:pPr>
        <w:pStyle w:val="NormaleWeb"/>
        <w:spacing w:line="360" w:lineRule="auto"/>
        <w:rPr>
          <w:rFonts w:asciiTheme="minorHAnsi" w:hAnsiTheme="minorHAnsi" w:cstheme="minorHAnsi"/>
          <w:color w:val="000000"/>
        </w:rPr>
      </w:pPr>
      <w:r w:rsidRPr="0080504F">
        <w:rPr>
          <w:rFonts w:asciiTheme="minorHAnsi" w:hAnsiTheme="minorHAnsi" w:cstheme="minorHAnsi"/>
          <w:color w:val="000000"/>
        </w:rPr>
        <w:t xml:space="preserve">Sin da piccola è affascinata dal mondo delle figure, dei burattini e delle marionette che, da sempre, sente essere il linguaggio visuale a lei più vicino e congeniale. Dopo esperienze di studio e formazione nell’ambito del teatro di figura, dal 2003 fino a maggio 2020, nasce e si sviluppa la sua collaborazione con il </w:t>
      </w:r>
      <w:r w:rsidRPr="0080504F">
        <w:rPr>
          <w:rFonts w:asciiTheme="minorHAnsi" w:hAnsiTheme="minorHAnsi" w:cstheme="minorHAnsi"/>
          <w:b/>
          <w:bCs/>
          <w:color w:val="000000"/>
        </w:rPr>
        <w:t>Teatro del Buratto di Milano</w:t>
      </w:r>
      <w:r w:rsidRPr="0080504F">
        <w:rPr>
          <w:rFonts w:asciiTheme="minorHAnsi" w:hAnsiTheme="minorHAnsi" w:cstheme="minorHAnsi"/>
          <w:color w:val="000000"/>
        </w:rPr>
        <w:t xml:space="preserve">, per cui, negli anni, si occupa dell’ideazione, della creazione e della messa in scena di spettacoli e progetti artistici e di formazione che si sviluppano interamente attraverso i linguaggi del teatro di figura e di immagine. Si specializza nella tecnica specifica dell’animazione su nero e negli anni lavora con Maestri come </w:t>
      </w:r>
      <w:r w:rsidRPr="0080504F">
        <w:rPr>
          <w:rFonts w:asciiTheme="minorHAnsi" w:hAnsiTheme="minorHAnsi" w:cstheme="minorHAnsi"/>
          <w:color w:val="000000"/>
          <w:u w:val="single"/>
        </w:rPr>
        <w:t>Jolanda Cappi, Giusy Colucci, Stefano Monti, Bruno Stori, Luigi Pestalozza, Roberto Andreoni e Natacha Belova.</w:t>
      </w:r>
      <w:r w:rsidRPr="0080504F">
        <w:rPr>
          <w:rFonts w:asciiTheme="minorHAnsi" w:hAnsiTheme="minorHAnsi" w:cstheme="minorHAnsi"/>
          <w:color w:val="000000"/>
        </w:rPr>
        <w:t xml:space="preserve"> Fino ad oggi è stata performer in più di venti spettacoli tra cui “Fly Butterfly”, “Il violino, il soldato e il diavolo”, “E scrisse O come Orlando”, “Giocagiocattolo”, “Nei cieli di Mirò”,” Becco di Rame”. Partecipa a tourneè nazionali ed internazionali. Continua la sua formazione partecipando a diversi laboratori professionali ed incontrando, tra gli altri, artisti come Duda Paiva, Fabrizio Montecchi, Stephen Mottram, Joan Baixas, Riserva Canini, e Natacha Belova, sotto la cui direzione, nel novembre 2017, debutta con lo spettacolo “Passeggeri” della compagnia </w:t>
      </w:r>
      <w:r w:rsidRPr="0080504F">
        <w:rPr>
          <w:rFonts w:asciiTheme="minorHAnsi" w:hAnsiTheme="minorHAnsi" w:cstheme="minorHAnsi"/>
          <w:b/>
          <w:bCs/>
          <w:color w:val="000000"/>
        </w:rPr>
        <w:t>La Barca dei Matti</w:t>
      </w:r>
      <w:r w:rsidRPr="0080504F">
        <w:rPr>
          <w:rFonts w:asciiTheme="minorHAnsi" w:hAnsiTheme="minorHAnsi" w:cstheme="minorHAnsi"/>
          <w:color w:val="000000"/>
        </w:rPr>
        <w:t>. Conduce laboratori di teatro di figura ed immagine nell’ambito scolastico per bambini e adolescenti. Nel 2012 inizia ad insegnare la tecnica dell’animazione su Nero in corsi e laboratori professionali e nel 2014 diviene docente di Teatro di Figura e Teatro su Nero del progetto “</w:t>
      </w:r>
      <w:r w:rsidRPr="0080504F">
        <w:rPr>
          <w:rFonts w:asciiTheme="minorHAnsi" w:hAnsiTheme="minorHAnsi" w:cstheme="minorHAnsi"/>
          <w:b/>
          <w:bCs/>
          <w:color w:val="000000"/>
        </w:rPr>
        <w:t>Working in theatre in Melissano” (Puglia</w:t>
      </w:r>
      <w:r w:rsidRPr="0080504F">
        <w:rPr>
          <w:rFonts w:asciiTheme="minorHAnsi" w:hAnsiTheme="minorHAnsi" w:cstheme="minorHAnsi"/>
          <w:color w:val="000000"/>
        </w:rPr>
        <w:t xml:space="preserve">), della durata di due anni, finanziato dal Dipartimento della Gioventù e dal </w:t>
      </w:r>
      <w:r w:rsidR="0081768B" w:rsidRPr="0080504F">
        <w:rPr>
          <w:rFonts w:asciiTheme="minorHAnsi" w:hAnsiTheme="minorHAnsi" w:cstheme="minorHAnsi"/>
          <w:color w:val="000000"/>
        </w:rPr>
        <w:t>Consiglio dei ministri</w:t>
      </w:r>
      <w:r w:rsidRPr="0080504F">
        <w:rPr>
          <w:rFonts w:asciiTheme="minorHAnsi" w:hAnsiTheme="minorHAnsi" w:cstheme="minorHAnsi"/>
          <w:color w:val="000000"/>
        </w:rPr>
        <w:t xml:space="preserve"> per i beni e le attività culturali. Dal 2019 è docente di Animazione di figure e di Teatro su Nero del corso professionale </w:t>
      </w:r>
      <w:r w:rsidRPr="0080504F">
        <w:rPr>
          <w:rFonts w:asciiTheme="minorHAnsi" w:hAnsiTheme="minorHAnsi" w:cstheme="minorHAnsi"/>
          <w:b/>
          <w:bCs/>
          <w:color w:val="000000"/>
        </w:rPr>
        <w:t>“ANIMATERIA</w:t>
      </w:r>
      <w:r w:rsidRPr="0080504F">
        <w:rPr>
          <w:rFonts w:asciiTheme="minorHAnsi" w:hAnsiTheme="minorHAnsi" w:cstheme="minorHAnsi"/>
          <w:color w:val="000000"/>
        </w:rPr>
        <w:t xml:space="preserve">”, promosso da </w:t>
      </w:r>
      <w:r w:rsidRPr="0080504F">
        <w:rPr>
          <w:rFonts w:asciiTheme="minorHAnsi" w:hAnsiTheme="minorHAnsi" w:cstheme="minorHAnsi"/>
          <w:b/>
          <w:bCs/>
          <w:color w:val="000000"/>
        </w:rPr>
        <w:t>Teatro Gioco Vita</w:t>
      </w:r>
      <w:r w:rsidRPr="0080504F">
        <w:rPr>
          <w:rFonts w:asciiTheme="minorHAnsi" w:hAnsiTheme="minorHAnsi" w:cstheme="minorHAnsi"/>
          <w:color w:val="000000"/>
        </w:rPr>
        <w:t xml:space="preserve"> di Piacenza in collaborazione con Teatro delle Briciole di Parma e dal Teatro del Drago di Ravenna. Nel 2013 cura l’intera organizzazione, all’interno di IF – Festival Internazionale di Immagine e Figura di Milano promosso dal Teatro del Buratto, della sezione OFF, dedicata a nuovi artisti emergenti in territorio nazionale, nell’ambito del Teatro di Figura, con grande successo di pubblico. Nel 2015 è co-fondatrice della compagnia </w:t>
      </w:r>
      <w:r w:rsidRPr="0080504F">
        <w:rPr>
          <w:rFonts w:asciiTheme="minorHAnsi" w:hAnsiTheme="minorHAnsi" w:cstheme="minorHAnsi"/>
          <w:b/>
          <w:bCs/>
          <w:color w:val="000000"/>
        </w:rPr>
        <w:t>BITOLS,</w:t>
      </w:r>
      <w:r w:rsidRPr="0080504F">
        <w:rPr>
          <w:rFonts w:asciiTheme="minorHAnsi" w:hAnsiTheme="minorHAnsi" w:cstheme="minorHAnsi"/>
          <w:color w:val="000000"/>
        </w:rPr>
        <w:t xml:space="preserve"> per cui cura l'ideazione dell'animazione e la messa in scena dello spettacolo "ECG, piccola avventura di un cuore a Venezia", per la regia di Matteo Moglianesi, vincitore del bando "Cantiere Incanti" 2015, </w:t>
      </w:r>
      <w:r w:rsidRPr="0080504F">
        <w:rPr>
          <w:rFonts w:asciiTheme="minorHAnsi" w:hAnsiTheme="minorHAnsi" w:cstheme="minorHAnsi"/>
          <w:color w:val="000000"/>
        </w:rPr>
        <w:lastRenderedPageBreak/>
        <w:t xml:space="preserve">promosso dal Festival Incanti di Torino. Nel 2017, insieme a Matteo Moglianesi, Serena Crocco, Jolanda Cappi e Giusy Colucci dà vita allo spettacolo </w:t>
      </w:r>
      <w:r w:rsidRPr="0080504F">
        <w:rPr>
          <w:rFonts w:asciiTheme="minorHAnsi" w:hAnsiTheme="minorHAnsi" w:cstheme="minorHAnsi"/>
          <w:b/>
          <w:bCs/>
          <w:color w:val="000000"/>
        </w:rPr>
        <w:t>“Becco di Rame</w:t>
      </w:r>
      <w:r w:rsidRPr="0080504F">
        <w:rPr>
          <w:rFonts w:asciiTheme="minorHAnsi" w:hAnsiTheme="minorHAnsi" w:cstheme="minorHAnsi"/>
          <w:color w:val="000000"/>
        </w:rPr>
        <w:t xml:space="preserve">”, produzione della compagnia di figura del Teatro del Buratto. Lo spettacolo, costruito interamente con la tecnica dell’animazione su nero vince il </w:t>
      </w:r>
      <w:r w:rsidRPr="0080504F">
        <w:rPr>
          <w:rFonts w:asciiTheme="minorHAnsi" w:hAnsiTheme="minorHAnsi" w:cstheme="minorHAnsi"/>
          <w:b/>
          <w:bCs/>
          <w:color w:val="000000"/>
        </w:rPr>
        <w:t>premio Eolo</w:t>
      </w:r>
      <w:r w:rsidRPr="0080504F">
        <w:rPr>
          <w:rFonts w:asciiTheme="minorHAnsi" w:hAnsiTheme="minorHAnsi" w:cstheme="minorHAnsi"/>
          <w:color w:val="000000"/>
        </w:rPr>
        <w:t xml:space="preserve"> come miglior spettacolo di figura del 2018. Sempre nel 2017, inizia la sua collaborazione con </w:t>
      </w:r>
      <w:r w:rsidRPr="0080504F">
        <w:rPr>
          <w:rFonts w:asciiTheme="minorHAnsi" w:hAnsiTheme="minorHAnsi" w:cstheme="minorHAnsi"/>
          <w:b/>
          <w:bCs/>
          <w:color w:val="000000"/>
        </w:rPr>
        <w:t>l’Associazione Quattrox4</w:t>
      </w:r>
      <w:r w:rsidRPr="0080504F">
        <w:rPr>
          <w:rFonts w:asciiTheme="minorHAnsi" w:hAnsiTheme="minorHAnsi" w:cstheme="minorHAnsi"/>
          <w:color w:val="000000"/>
        </w:rPr>
        <w:t xml:space="preserve"> per </w:t>
      </w:r>
      <w:r w:rsidRPr="0080504F">
        <w:rPr>
          <w:rFonts w:asciiTheme="minorHAnsi" w:hAnsiTheme="minorHAnsi" w:cstheme="minorHAnsi"/>
          <w:b/>
          <w:bCs/>
          <w:color w:val="000000"/>
        </w:rPr>
        <w:t>“Fuori Asse",</w:t>
      </w:r>
      <w:r w:rsidRPr="0080504F">
        <w:rPr>
          <w:rFonts w:asciiTheme="minorHAnsi" w:hAnsiTheme="minorHAnsi" w:cstheme="minorHAnsi"/>
          <w:color w:val="000000"/>
        </w:rPr>
        <w:t xml:space="preserve"> rassegna di Circo Contemporaneo diffusa in vari spazi e luoghi della città di Milano. Nel 2018 è ideatrice di una scena del film “</w:t>
      </w:r>
      <w:r w:rsidRPr="0080504F">
        <w:rPr>
          <w:rFonts w:asciiTheme="minorHAnsi" w:hAnsiTheme="minorHAnsi" w:cstheme="minorHAnsi"/>
          <w:b/>
          <w:bCs/>
          <w:color w:val="000000"/>
        </w:rPr>
        <w:t>Genitori quasi perfetti</w:t>
      </w:r>
      <w:r w:rsidRPr="0080504F">
        <w:rPr>
          <w:rFonts w:asciiTheme="minorHAnsi" w:hAnsiTheme="minorHAnsi" w:cstheme="minorHAnsi"/>
          <w:color w:val="000000"/>
        </w:rPr>
        <w:t xml:space="preserve">” per la regia di Laura Chiossone, interpretata da Marina Occhionero, per cui scrive il testo, costruisce i personaggi e ne cura l’animazione. Nel 2019 firma l'ideazione, il testo e la regia dello spettacolo </w:t>
      </w:r>
      <w:r w:rsidRPr="0080504F">
        <w:rPr>
          <w:rFonts w:asciiTheme="minorHAnsi" w:hAnsiTheme="minorHAnsi" w:cstheme="minorHAnsi"/>
          <w:b/>
          <w:bCs/>
          <w:color w:val="000000"/>
        </w:rPr>
        <w:t>"ECCOMI",</w:t>
      </w:r>
      <w:r w:rsidRPr="0080504F">
        <w:rPr>
          <w:rFonts w:asciiTheme="minorHAnsi" w:hAnsiTheme="minorHAnsi" w:cstheme="minorHAnsi"/>
          <w:color w:val="000000"/>
        </w:rPr>
        <w:t xml:space="preserve"> ultima produzione del Teatro del Buratto (in attesa di debutto). Sempre nel 2019 cura l’animazione di </w:t>
      </w:r>
      <w:r w:rsidRPr="0080504F">
        <w:rPr>
          <w:rFonts w:asciiTheme="minorHAnsi" w:hAnsiTheme="minorHAnsi" w:cstheme="minorHAnsi"/>
          <w:b/>
          <w:bCs/>
          <w:color w:val="000000"/>
        </w:rPr>
        <w:t>“Paloma”</w:t>
      </w:r>
      <w:r w:rsidRPr="0080504F">
        <w:rPr>
          <w:rFonts w:asciiTheme="minorHAnsi" w:hAnsiTheme="minorHAnsi" w:cstheme="minorHAnsi"/>
          <w:color w:val="000000"/>
        </w:rPr>
        <w:t xml:space="preserve"> spettacolo di e con Michela Marrazzi, prodotto da Teatro Koi e </w:t>
      </w:r>
      <w:r w:rsidRPr="0080504F">
        <w:rPr>
          <w:rFonts w:asciiTheme="minorHAnsi" w:hAnsiTheme="minorHAnsi" w:cstheme="minorHAnsi"/>
          <w:b/>
          <w:bCs/>
          <w:color w:val="000000"/>
        </w:rPr>
        <w:t>Factory Compagnia</w:t>
      </w:r>
      <w:r>
        <w:rPr>
          <w:rFonts w:asciiTheme="minorHAnsi" w:hAnsiTheme="minorHAnsi" w:cstheme="minorHAnsi"/>
          <w:b/>
          <w:bCs/>
          <w:color w:val="000000"/>
        </w:rPr>
        <w:t xml:space="preserve"> Transadriatica</w:t>
      </w:r>
      <w:r w:rsidRPr="0080504F">
        <w:rPr>
          <w:rFonts w:asciiTheme="minorHAnsi" w:hAnsiTheme="minorHAnsi" w:cstheme="minorHAnsi"/>
          <w:b/>
          <w:bCs/>
          <w:color w:val="000000"/>
        </w:rPr>
        <w:t>.</w:t>
      </w:r>
      <w:r w:rsidRPr="0080504F">
        <w:rPr>
          <w:rFonts w:asciiTheme="minorHAnsi" w:hAnsiTheme="minorHAnsi" w:cstheme="minorHAnsi"/>
          <w:color w:val="000000"/>
        </w:rPr>
        <w:t xml:space="preserve"> Affascinata dai corpi che si muovono, che ricercano, che si mettono in relazione, studia le dinamiche del movimento e le componenti anatomiche, frequentando, sin da molto piccola</w:t>
      </w:r>
      <w:r>
        <w:rPr>
          <w:rFonts w:asciiTheme="minorHAnsi" w:hAnsiTheme="minorHAnsi" w:cstheme="minorHAnsi"/>
          <w:color w:val="000000"/>
        </w:rPr>
        <w:t>,</w:t>
      </w:r>
      <w:r w:rsidRPr="0080504F">
        <w:rPr>
          <w:rFonts w:asciiTheme="minorHAnsi" w:hAnsiTheme="minorHAnsi" w:cstheme="minorHAnsi"/>
          <w:color w:val="000000"/>
        </w:rPr>
        <w:t xml:space="preserve"> corsi</w:t>
      </w:r>
      <w:r>
        <w:rPr>
          <w:rFonts w:asciiTheme="minorHAnsi" w:hAnsiTheme="minorHAnsi" w:cstheme="minorHAnsi"/>
          <w:color w:val="000000"/>
        </w:rPr>
        <w:t xml:space="preserve"> </w:t>
      </w:r>
      <w:r w:rsidRPr="0080504F">
        <w:rPr>
          <w:rFonts w:asciiTheme="minorHAnsi" w:hAnsiTheme="minorHAnsi" w:cstheme="minorHAnsi"/>
          <w:color w:val="000000"/>
        </w:rPr>
        <w:t>di danza, fino all'incontro, nel 2008, con il circo contemporaneo. Questa sua personale ricerca, che si concentra sulla segmentazione, la frammentazione e la composizione di corpi vivi e corpi animati, insieme alle riflessioni nate a seguito della conferenza da lei tenuta nel gennaio 2019 sulla tematica di “</w:t>
      </w:r>
      <w:r w:rsidRPr="0080504F">
        <w:rPr>
          <w:rFonts w:asciiTheme="minorHAnsi" w:hAnsiTheme="minorHAnsi" w:cstheme="minorHAnsi"/>
          <w:b/>
          <w:bCs/>
          <w:color w:val="000000"/>
        </w:rPr>
        <w:t>Corpo ed Extra Corpo nel Teatro di Figura"</w:t>
      </w:r>
      <w:r w:rsidRPr="0080504F">
        <w:rPr>
          <w:rFonts w:asciiTheme="minorHAnsi" w:hAnsiTheme="minorHAnsi" w:cstheme="minorHAnsi"/>
          <w:color w:val="000000"/>
        </w:rPr>
        <w:t xml:space="preserve"> , ha consolidato un forte sodalizio con l'Associazione Quattrox4 di Milano che, da gennaio 2020, sostiene e promuove il progetto </w:t>
      </w:r>
      <w:r w:rsidRPr="0080504F">
        <w:rPr>
          <w:rFonts w:asciiTheme="minorHAnsi" w:hAnsiTheme="minorHAnsi" w:cstheme="minorHAnsi"/>
          <w:b/>
          <w:bCs/>
          <w:color w:val="000000"/>
        </w:rPr>
        <w:t>“9 Gesti”,</w:t>
      </w:r>
      <w:r w:rsidRPr="0080504F">
        <w:rPr>
          <w:rFonts w:asciiTheme="minorHAnsi" w:hAnsiTheme="minorHAnsi" w:cstheme="minorHAnsi"/>
          <w:color w:val="000000"/>
        </w:rPr>
        <w:t xml:space="preserve"> un percorso di studio e di ricerca con otto artisti circensi da lei ideato e condotto</w:t>
      </w:r>
      <w:r w:rsidR="0081768B">
        <w:rPr>
          <w:rFonts w:asciiTheme="minorHAnsi" w:hAnsiTheme="minorHAnsi" w:cstheme="minorHAnsi"/>
          <w:color w:val="000000"/>
        </w:rPr>
        <w:t xml:space="preserve"> sul corpo sapiente in relazione al corpo inanimato</w:t>
      </w:r>
      <w:r w:rsidRPr="0080504F">
        <w:rPr>
          <w:rFonts w:asciiTheme="minorHAnsi" w:hAnsiTheme="minorHAnsi" w:cstheme="minorHAnsi"/>
          <w:color w:val="000000"/>
        </w:rPr>
        <w:t xml:space="preserve">, in previsione di uno spettacolo dedicato alla prima infanzia (3/7 anni), che desidera unire i linguaggi del Teatro di Figura e del Circo Contemporaneo. </w:t>
      </w:r>
      <w:r>
        <w:rPr>
          <w:rFonts w:asciiTheme="minorHAnsi" w:hAnsiTheme="minorHAnsi" w:cstheme="minorHAnsi"/>
          <w:color w:val="000000"/>
        </w:rPr>
        <w:t>Sempre nel 202</w:t>
      </w:r>
      <w:r w:rsidR="0081768B"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00000"/>
        </w:rPr>
        <w:t xml:space="preserve"> è occhio esterno dello spettacolo “</w:t>
      </w:r>
      <w:r w:rsidRPr="0080504F">
        <w:rPr>
          <w:rFonts w:asciiTheme="minorHAnsi" w:hAnsiTheme="minorHAnsi" w:cstheme="minorHAnsi"/>
          <w:b/>
          <w:bCs/>
          <w:color w:val="000000"/>
        </w:rPr>
        <w:t>Gretel</w:t>
      </w:r>
      <w:r>
        <w:rPr>
          <w:rFonts w:asciiTheme="minorHAnsi" w:hAnsiTheme="minorHAnsi" w:cstheme="minorHAnsi"/>
          <w:color w:val="000000"/>
        </w:rPr>
        <w:t>” di e con Clara Storti, produzione Quattrox4.</w:t>
      </w:r>
    </w:p>
    <w:p w14:paraId="49338605" w14:textId="58A94DA6" w:rsidR="0080504F" w:rsidRDefault="0080504F" w:rsidP="0080504F">
      <w:pPr>
        <w:pStyle w:val="NormaleWeb"/>
        <w:rPr>
          <w:rFonts w:asciiTheme="minorHAnsi" w:hAnsiTheme="minorHAnsi" w:cstheme="minorHAnsi"/>
          <w:color w:val="000000"/>
        </w:rPr>
      </w:pPr>
    </w:p>
    <w:p w14:paraId="2307B75F" w14:textId="26FE42F4" w:rsidR="0080504F" w:rsidRDefault="0080504F" w:rsidP="0080504F">
      <w:pPr>
        <w:pStyle w:val="NormaleWeb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0504F">
        <w:rPr>
          <w:rFonts w:asciiTheme="minorHAnsi" w:hAnsiTheme="minorHAnsi" w:cstheme="minorHAnsi"/>
          <w:b/>
          <w:bCs/>
          <w:color w:val="FF0000"/>
          <w:sz w:val="32"/>
          <w:szCs w:val="32"/>
        </w:rPr>
        <w:t>CONTATTI</w:t>
      </w:r>
    </w:p>
    <w:p w14:paraId="035B4E15" w14:textId="4860EB2E" w:rsidR="0080504F" w:rsidRPr="0080504F" w:rsidRDefault="0080504F" w:rsidP="0080504F">
      <w:pPr>
        <w:pStyle w:val="NormaleWeb"/>
        <w:rPr>
          <w:rFonts w:asciiTheme="minorHAnsi" w:hAnsiTheme="minorHAnsi" w:cstheme="minorHAnsi"/>
          <w:color w:val="000000" w:themeColor="text1"/>
        </w:rPr>
      </w:pPr>
      <w:r w:rsidRPr="0080504F">
        <w:rPr>
          <w:rFonts w:asciiTheme="minorHAnsi" w:hAnsiTheme="minorHAnsi" w:cstheme="minorHAnsi"/>
          <w:color w:val="000000" w:themeColor="text1"/>
        </w:rPr>
        <w:t xml:space="preserve">Mail: </w:t>
      </w:r>
      <w:hyperlink r:id="rId5" w:history="1">
        <w:r w:rsidRPr="0080504F">
          <w:rPr>
            <w:rStyle w:val="Collegamentoipertestuale"/>
            <w:rFonts w:asciiTheme="minorHAnsi" w:hAnsiTheme="minorHAnsi" w:cstheme="minorHAnsi"/>
          </w:rPr>
          <w:t>nadia.milani@hotmail.it</w:t>
        </w:r>
      </w:hyperlink>
    </w:p>
    <w:p w14:paraId="7E123397" w14:textId="22F63FCC" w:rsidR="0080504F" w:rsidRPr="0080504F" w:rsidRDefault="0080504F" w:rsidP="0080504F">
      <w:pPr>
        <w:pStyle w:val="NormaleWeb"/>
        <w:rPr>
          <w:rFonts w:asciiTheme="minorHAnsi" w:hAnsiTheme="minorHAnsi" w:cstheme="minorHAnsi"/>
          <w:color w:val="000000" w:themeColor="text1"/>
        </w:rPr>
      </w:pPr>
      <w:r w:rsidRPr="0080504F">
        <w:rPr>
          <w:rFonts w:asciiTheme="minorHAnsi" w:hAnsiTheme="minorHAnsi" w:cstheme="minorHAnsi"/>
          <w:color w:val="000000" w:themeColor="text1"/>
        </w:rPr>
        <w:t>Cellulare: +39 3494169492</w:t>
      </w:r>
    </w:p>
    <w:p w14:paraId="5BFA3253" w14:textId="2869835A" w:rsidR="0080504F" w:rsidRPr="0080504F" w:rsidRDefault="0080504F" w:rsidP="0080504F">
      <w:pPr>
        <w:pStyle w:val="NormaleWeb"/>
        <w:rPr>
          <w:rFonts w:asciiTheme="minorHAnsi" w:hAnsiTheme="minorHAnsi" w:cstheme="minorHAnsi"/>
          <w:color w:val="000000" w:themeColor="text1"/>
        </w:rPr>
      </w:pPr>
    </w:p>
    <w:p w14:paraId="72E0EE6E" w14:textId="784FE60F" w:rsidR="0080504F" w:rsidRDefault="0080504F" w:rsidP="0080504F">
      <w:pPr>
        <w:pStyle w:val="NormaleWeb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0504F">
        <w:rPr>
          <w:rFonts w:asciiTheme="minorHAnsi" w:hAnsiTheme="minorHAnsi" w:cstheme="minorHAnsi"/>
          <w:b/>
          <w:bCs/>
          <w:color w:val="FF0000"/>
          <w:sz w:val="28"/>
          <w:szCs w:val="28"/>
        </w:rPr>
        <w:t>LINK ALLA GALLERIA DEI LAVORI DI NADIA MILANI:</w:t>
      </w:r>
    </w:p>
    <w:p w14:paraId="3532B624" w14:textId="4D3987DC" w:rsidR="00E31BD0" w:rsidRPr="0080504F" w:rsidRDefault="0081768B" w:rsidP="0080504F">
      <w:pPr>
        <w:pStyle w:val="NormaleWeb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hyperlink r:id="rId6" w:history="1">
        <w:r w:rsidR="0080504F" w:rsidRPr="00FC64B3">
          <w:rPr>
            <w:rStyle w:val="Collegamentoipertestuale"/>
            <w:rFonts w:asciiTheme="minorHAnsi" w:hAnsiTheme="minorHAnsi" w:cstheme="minorHAnsi"/>
            <w:b/>
            <w:bCs/>
            <w:sz w:val="28"/>
            <w:szCs w:val="28"/>
          </w:rPr>
          <w:t>https://www.flickr.com/photos/167600854@N05/albums</w:t>
        </w:r>
      </w:hyperlink>
    </w:p>
    <w:sectPr w:rsidR="00E31BD0" w:rsidRPr="008050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504F"/>
    <w:rsid w:val="0080504F"/>
    <w:rsid w:val="0081768B"/>
    <w:rsid w:val="00E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082F"/>
  <w15:chartTrackingRefBased/>
  <w15:docId w15:val="{A5450E84-D415-48AE-944D-753FAB1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80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0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50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167600854@N05/albums" TargetMode="External"/><Relationship Id="rId5" Type="http://schemas.openxmlformats.org/officeDocument/2006/relationships/hyperlink" Target="mailto:nadia.milani@hotmai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moglianesi</dc:creator>
  <cp:keywords/>
  <dc:description/>
  <cp:lastModifiedBy>matteo moglianesi</cp:lastModifiedBy>
  <cp:revision>2</cp:revision>
  <cp:lastPrinted>2020-11-30T10:35:00Z</cp:lastPrinted>
  <dcterms:created xsi:type="dcterms:W3CDTF">2020-11-14T22:16:00Z</dcterms:created>
  <dcterms:modified xsi:type="dcterms:W3CDTF">2020-11-30T10:36:00Z</dcterms:modified>
</cp:coreProperties>
</file>